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458AE" w14:textId="35FDF5F4" w:rsidR="004E68BE" w:rsidRDefault="00674003" w:rsidP="004E68BE">
      <w:pPr>
        <w:spacing w:before="600"/>
        <w:rPr>
          <w:rFonts w:ascii="Calibri" w:hAnsi="Calibri"/>
          <w:sz w:val="20"/>
          <w:szCs w:val="20"/>
        </w:rPr>
      </w:pPr>
      <w:r>
        <w:rPr>
          <w:rFonts w:ascii="Calibri" w:hAnsi="Calibri"/>
          <w:b/>
          <w:sz w:val="22"/>
          <w:szCs w:val="20"/>
        </w:rPr>
        <w:t>WILLIAM C. SULLIVAN, JR.</w:t>
      </w:r>
      <w:r w:rsidR="0097628D">
        <w:rPr>
          <w:rFonts w:ascii="Calibri" w:hAnsi="Calibri"/>
          <w:b/>
          <w:sz w:val="22"/>
          <w:szCs w:val="20"/>
        </w:rPr>
        <w:t xml:space="preserve"> </w:t>
      </w:r>
      <w:r w:rsidR="004E68BE">
        <w:rPr>
          <w:rFonts w:ascii="Calibri" w:hAnsi="Calibri"/>
          <w:sz w:val="22"/>
          <w:szCs w:val="20"/>
        </w:rPr>
        <w:t xml:space="preserve">| </w:t>
      </w:r>
      <w:r>
        <w:rPr>
          <w:rFonts w:ascii="Calibri" w:hAnsi="Calibri"/>
          <w:sz w:val="22"/>
          <w:szCs w:val="20"/>
        </w:rPr>
        <w:t>Partner</w:t>
      </w:r>
    </w:p>
    <w:p w14:paraId="4CDB01E6" w14:textId="2A0394C4" w:rsidR="004E68BE" w:rsidRDefault="00674003" w:rsidP="004E68BE">
      <w:pPr>
        <w:rPr>
          <w:rFonts w:ascii="Calibri" w:hAnsi="Calibri"/>
          <w:sz w:val="20"/>
          <w:szCs w:val="20"/>
        </w:rPr>
      </w:pPr>
      <w:r>
        <w:rPr>
          <w:rFonts w:ascii="Calibri" w:hAnsi="Calibri"/>
          <w:sz w:val="20"/>
          <w:szCs w:val="20"/>
        </w:rPr>
        <w:t>wsullivan</w:t>
      </w:r>
      <w:r w:rsidR="004E68BE">
        <w:rPr>
          <w:rFonts w:ascii="Calibri" w:hAnsi="Calibri"/>
          <w:sz w:val="20"/>
          <w:szCs w:val="20"/>
        </w:rPr>
        <w:t>@sh-law.com</w:t>
      </w:r>
    </w:p>
    <w:p w14:paraId="4BB364BF" w14:textId="77777777" w:rsidR="00E75359" w:rsidRDefault="004E68BE" w:rsidP="004E68BE">
      <w:pPr>
        <w:rPr>
          <w:rFonts w:ascii="Calibri" w:hAnsi="Calibri"/>
          <w:sz w:val="20"/>
          <w:szCs w:val="20"/>
        </w:rPr>
        <w:sectPr w:rsidR="00E75359" w:rsidSect="00E75359">
          <w:headerReference w:type="even" r:id="rId7"/>
          <w:headerReference w:type="default" r:id="rId8"/>
          <w:footerReference w:type="even" r:id="rId9"/>
          <w:footerReference w:type="default" r:id="rId10"/>
          <w:headerReference w:type="first" r:id="rId11"/>
          <w:footerReference w:type="first" r:id="rId12"/>
          <w:pgSz w:w="12240" w:h="15840"/>
          <w:pgMar w:top="2160" w:right="1440" w:bottom="1440" w:left="1440" w:header="720" w:footer="540" w:gutter="0"/>
          <w:cols w:space="720"/>
          <w:docGrid w:linePitch="360"/>
        </w:sectPr>
      </w:pPr>
      <w:r>
        <w:rPr>
          <w:rFonts w:ascii="Calibri" w:hAnsi="Calibri"/>
          <w:sz w:val="20"/>
          <w:szCs w:val="20"/>
        </w:rPr>
        <w:t>Phone: 2</w:t>
      </w:r>
      <w:r w:rsidR="0097628D">
        <w:rPr>
          <w:rFonts w:ascii="Calibri" w:hAnsi="Calibri"/>
          <w:sz w:val="20"/>
          <w:szCs w:val="20"/>
        </w:rPr>
        <w:t>01-896-</w:t>
      </w:r>
      <w:r w:rsidR="00AB4F29">
        <w:rPr>
          <w:rFonts w:ascii="Calibri" w:hAnsi="Calibri"/>
          <w:sz w:val="20"/>
          <w:szCs w:val="20"/>
        </w:rPr>
        <w:t>7</w:t>
      </w:r>
      <w:r w:rsidR="005619A2">
        <w:rPr>
          <w:rFonts w:ascii="Calibri" w:hAnsi="Calibri"/>
          <w:sz w:val="20"/>
          <w:szCs w:val="20"/>
        </w:rPr>
        <w:t>2</w:t>
      </w:r>
      <w:r w:rsidR="00674003">
        <w:rPr>
          <w:rFonts w:ascii="Calibri" w:hAnsi="Calibri"/>
          <w:sz w:val="20"/>
          <w:szCs w:val="20"/>
        </w:rPr>
        <w:t>15</w:t>
      </w:r>
    </w:p>
    <w:p w14:paraId="08E4A39C" w14:textId="5F72E1A6" w:rsidR="004E68BE" w:rsidRDefault="004E68BE" w:rsidP="004E68BE"/>
    <w:p w14:paraId="46653CFC" w14:textId="77777777" w:rsidR="004E68BE" w:rsidRDefault="004E68BE" w:rsidP="004E68BE"/>
    <w:p w14:paraId="34E17AEC" w14:textId="3690F56F" w:rsidR="004E68BE" w:rsidRDefault="001A65AB" w:rsidP="004E68BE">
      <w:pPr>
        <w:jc w:val="both"/>
      </w:pPr>
      <w:r>
        <w:t>September 16</w:t>
      </w:r>
      <w:r w:rsidR="00FA0283">
        <w:t>, 202</w:t>
      </w:r>
      <w:r w:rsidR="008E6C87">
        <w:t>5</w:t>
      </w:r>
    </w:p>
    <w:p w14:paraId="608350E0" w14:textId="77777777" w:rsidR="00FA0283" w:rsidRDefault="00FA0283" w:rsidP="004E68BE">
      <w:pPr>
        <w:jc w:val="both"/>
      </w:pPr>
    </w:p>
    <w:p w14:paraId="090604DF" w14:textId="426E75D7" w:rsidR="00FA0283" w:rsidRDefault="00FA0283" w:rsidP="004E68BE">
      <w:pPr>
        <w:jc w:val="both"/>
        <w:rPr>
          <w:b/>
          <w:bCs/>
          <w:u w:val="single"/>
        </w:rPr>
      </w:pPr>
      <w:r w:rsidRPr="00FA0283">
        <w:rPr>
          <w:b/>
          <w:bCs/>
          <w:u w:val="single"/>
        </w:rPr>
        <w:t xml:space="preserve">BY </w:t>
      </w:r>
      <w:r w:rsidR="001A65AB">
        <w:rPr>
          <w:b/>
          <w:bCs/>
          <w:u w:val="single"/>
        </w:rPr>
        <w:t>FEDEX</w:t>
      </w:r>
      <w:r w:rsidR="00DB2ED2">
        <w:rPr>
          <w:b/>
          <w:bCs/>
          <w:u w:val="single"/>
        </w:rPr>
        <w:t xml:space="preserve"> </w:t>
      </w:r>
    </w:p>
    <w:p w14:paraId="6094BEA1" w14:textId="77777777" w:rsidR="00FA0283" w:rsidRPr="00FA0283" w:rsidRDefault="00FA0283" w:rsidP="004E68BE">
      <w:pPr>
        <w:jc w:val="both"/>
        <w:rPr>
          <w:b/>
          <w:bCs/>
          <w:u w:val="single"/>
        </w:rPr>
      </w:pPr>
    </w:p>
    <w:p w14:paraId="656193F2" w14:textId="6E1B1AA8" w:rsidR="00BB7EEF" w:rsidRDefault="001A65AB" w:rsidP="004E68BE">
      <w:pPr>
        <w:jc w:val="both"/>
      </w:pPr>
      <w:r>
        <w:t>Diana Chandler</w:t>
      </w:r>
      <w:r w:rsidR="008E6C87">
        <w:t>,</w:t>
      </w:r>
      <w:r w:rsidR="00574F4F">
        <w:t xml:space="preserve"> Secretary</w:t>
      </w:r>
    </w:p>
    <w:p w14:paraId="1D838734" w14:textId="63775555" w:rsidR="00BB7EEF" w:rsidRDefault="001A65AB" w:rsidP="004E68BE">
      <w:pPr>
        <w:jc w:val="both"/>
      </w:pPr>
      <w:r>
        <w:t xml:space="preserve">Zoning </w:t>
      </w:r>
      <w:r w:rsidR="00BB7EEF">
        <w:t>Board</w:t>
      </w:r>
      <w:r>
        <w:t xml:space="preserve"> of Adjustment</w:t>
      </w:r>
      <w:r w:rsidR="00BB7EEF">
        <w:t xml:space="preserve"> </w:t>
      </w:r>
    </w:p>
    <w:p w14:paraId="34F0A179" w14:textId="108599DD" w:rsidR="00FA0283" w:rsidRDefault="00FA0283" w:rsidP="004E68BE">
      <w:pPr>
        <w:jc w:val="both"/>
      </w:pPr>
      <w:r>
        <w:t>Township of West Orange</w:t>
      </w:r>
    </w:p>
    <w:p w14:paraId="09F1358A" w14:textId="2627E81A" w:rsidR="00FA0283" w:rsidRDefault="00FA0283" w:rsidP="004E68BE">
      <w:pPr>
        <w:jc w:val="both"/>
      </w:pPr>
      <w:r>
        <w:t>66 Main Street</w:t>
      </w:r>
    </w:p>
    <w:p w14:paraId="6DF98626" w14:textId="2F4FEB52" w:rsidR="00FA0283" w:rsidRDefault="00FA0283" w:rsidP="004E68BE">
      <w:pPr>
        <w:jc w:val="both"/>
      </w:pPr>
      <w:r>
        <w:t>West Orange, New Jersey 07052</w:t>
      </w:r>
    </w:p>
    <w:p w14:paraId="2A32C69A" w14:textId="77777777" w:rsidR="00FA0283" w:rsidRDefault="00FA0283" w:rsidP="004E68BE">
      <w:pPr>
        <w:jc w:val="both"/>
      </w:pPr>
    </w:p>
    <w:p w14:paraId="2150C26A" w14:textId="1FA12A50" w:rsidR="00BB7EEF" w:rsidRDefault="00FA0283" w:rsidP="004E68BE">
      <w:pPr>
        <w:jc w:val="both"/>
        <w:rPr>
          <w:b/>
          <w:bCs/>
        </w:rPr>
      </w:pPr>
      <w:r>
        <w:tab/>
      </w:r>
      <w:r w:rsidRPr="00FA0283">
        <w:rPr>
          <w:b/>
          <w:bCs/>
        </w:rPr>
        <w:t>Re:</w:t>
      </w:r>
      <w:r w:rsidRPr="00FA0283">
        <w:rPr>
          <w:b/>
          <w:bCs/>
        </w:rPr>
        <w:tab/>
      </w:r>
      <w:r w:rsidR="001A65AB">
        <w:rPr>
          <w:b/>
          <w:bCs/>
        </w:rPr>
        <w:t>127 Mitchell Street</w:t>
      </w:r>
      <w:r w:rsidR="00BB7EEF">
        <w:rPr>
          <w:b/>
          <w:bCs/>
        </w:rPr>
        <w:t>, LLC</w:t>
      </w:r>
    </w:p>
    <w:p w14:paraId="402C0C80" w14:textId="060DDF9F" w:rsidR="00BB7EEF" w:rsidRDefault="00BB7EEF" w:rsidP="004E68BE">
      <w:pPr>
        <w:jc w:val="both"/>
        <w:rPr>
          <w:b/>
          <w:bCs/>
        </w:rPr>
      </w:pPr>
      <w:r>
        <w:rPr>
          <w:b/>
          <w:bCs/>
        </w:rPr>
        <w:tab/>
      </w:r>
      <w:r>
        <w:rPr>
          <w:b/>
          <w:bCs/>
        </w:rPr>
        <w:tab/>
      </w:r>
      <w:r w:rsidR="001A65AB">
        <w:rPr>
          <w:b/>
          <w:bCs/>
        </w:rPr>
        <w:t>Variance and Site Plan</w:t>
      </w:r>
      <w:r w:rsidR="008E6C87">
        <w:rPr>
          <w:b/>
          <w:bCs/>
        </w:rPr>
        <w:t xml:space="preserve"> </w:t>
      </w:r>
      <w:r>
        <w:rPr>
          <w:b/>
          <w:bCs/>
        </w:rPr>
        <w:t>Application</w:t>
      </w:r>
    </w:p>
    <w:p w14:paraId="39A35853" w14:textId="204BD834" w:rsidR="00BB7EEF" w:rsidRDefault="008E6C87" w:rsidP="004E68BE">
      <w:pPr>
        <w:jc w:val="both"/>
        <w:rPr>
          <w:b/>
          <w:bCs/>
        </w:rPr>
      </w:pPr>
      <w:r>
        <w:rPr>
          <w:b/>
          <w:bCs/>
        </w:rPr>
        <w:tab/>
      </w:r>
      <w:r>
        <w:rPr>
          <w:b/>
          <w:bCs/>
        </w:rPr>
        <w:tab/>
      </w:r>
      <w:r w:rsidR="001A65AB">
        <w:rPr>
          <w:b/>
          <w:bCs/>
        </w:rPr>
        <w:t>512-51</w:t>
      </w:r>
      <w:r>
        <w:rPr>
          <w:b/>
          <w:bCs/>
        </w:rPr>
        <w:t xml:space="preserve">6 </w:t>
      </w:r>
      <w:r w:rsidR="001A65AB">
        <w:rPr>
          <w:b/>
          <w:bCs/>
        </w:rPr>
        <w:t xml:space="preserve"> Pleasant Valley Way</w:t>
      </w:r>
    </w:p>
    <w:p w14:paraId="4DEB0522" w14:textId="5C5A8EB9" w:rsidR="00FA0283" w:rsidRPr="00FA0283" w:rsidRDefault="00BB7EEF" w:rsidP="00BB7EEF">
      <w:pPr>
        <w:jc w:val="both"/>
        <w:rPr>
          <w:b/>
          <w:bCs/>
        </w:rPr>
      </w:pPr>
      <w:r>
        <w:rPr>
          <w:b/>
          <w:bCs/>
        </w:rPr>
        <w:tab/>
      </w:r>
      <w:r>
        <w:rPr>
          <w:b/>
          <w:bCs/>
        </w:rPr>
        <w:tab/>
      </w:r>
      <w:r w:rsidR="00FA0283" w:rsidRPr="00FA0283">
        <w:rPr>
          <w:b/>
          <w:bCs/>
        </w:rPr>
        <w:t xml:space="preserve">Block </w:t>
      </w:r>
      <w:r w:rsidR="001A65AB">
        <w:rPr>
          <w:b/>
          <w:bCs/>
        </w:rPr>
        <w:t xml:space="preserve">154.06, </w:t>
      </w:r>
      <w:r w:rsidR="00FA0283" w:rsidRPr="00FA0283">
        <w:rPr>
          <w:b/>
          <w:bCs/>
        </w:rPr>
        <w:t>Lot</w:t>
      </w:r>
      <w:r w:rsidR="001A65AB">
        <w:rPr>
          <w:b/>
          <w:bCs/>
        </w:rPr>
        <w:t>s 11 and 12</w:t>
      </w:r>
    </w:p>
    <w:p w14:paraId="4383BA37" w14:textId="1BF6DA48" w:rsidR="00FA0283" w:rsidRPr="00FA0283" w:rsidRDefault="00FA0283" w:rsidP="004E68BE">
      <w:pPr>
        <w:jc w:val="both"/>
        <w:rPr>
          <w:b/>
          <w:bCs/>
        </w:rPr>
      </w:pPr>
      <w:r w:rsidRPr="00FA0283">
        <w:rPr>
          <w:b/>
          <w:bCs/>
        </w:rPr>
        <w:tab/>
      </w:r>
      <w:r w:rsidRPr="00FA0283">
        <w:rPr>
          <w:b/>
          <w:bCs/>
        </w:rPr>
        <w:tab/>
        <w:t xml:space="preserve">Our File No.: </w:t>
      </w:r>
      <w:r w:rsidR="001A65AB">
        <w:rPr>
          <w:b/>
          <w:bCs/>
        </w:rPr>
        <w:t>16002</w:t>
      </w:r>
      <w:r w:rsidRPr="00FA0283">
        <w:rPr>
          <w:b/>
          <w:bCs/>
        </w:rPr>
        <w:t>.1000</w:t>
      </w:r>
    </w:p>
    <w:p w14:paraId="1C0B5008" w14:textId="77777777" w:rsidR="00FA0283" w:rsidRDefault="00FA0283" w:rsidP="004E68BE">
      <w:pPr>
        <w:jc w:val="both"/>
      </w:pPr>
    </w:p>
    <w:p w14:paraId="125FAFAF" w14:textId="5787C877" w:rsidR="00FA0283" w:rsidRDefault="00FA0283" w:rsidP="004E68BE">
      <w:pPr>
        <w:jc w:val="both"/>
      </w:pPr>
      <w:r>
        <w:t>Dear M</w:t>
      </w:r>
      <w:r w:rsidR="00DB2ED2">
        <w:t>s</w:t>
      </w:r>
      <w:r>
        <w:t xml:space="preserve">. </w:t>
      </w:r>
      <w:r w:rsidR="001A65AB">
        <w:t>Chandler</w:t>
      </w:r>
      <w:r>
        <w:t>:</w:t>
      </w:r>
    </w:p>
    <w:p w14:paraId="5D702394" w14:textId="77777777" w:rsidR="00FA0283" w:rsidRDefault="00FA0283" w:rsidP="004E68BE">
      <w:pPr>
        <w:jc w:val="both"/>
      </w:pPr>
    </w:p>
    <w:p w14:paraId="72033D0C" w14:textId="694349BC" w:rsidR="00476B44" w:rsidRDefault="00BB7EEF" w:rsidP="00476B44">
      <w:pPr>
        <w:jc w:val="both"/>
      </w:pPr>
      <w:r>
        <w:t xml:space="preserve">Please be advised that this office represents the Applicant, </w:t>
      </w:r>
      <w:r w:rsidR="001A65AB">
        <w:t>127 Mitchell Street</w:t>
      </w:r>
      <w:r>
        <w:t xml:space="preserve">, LLC in </w:t>
      </w:r>
      <w:r w:rsidR="00C4047F">
        <w:t>connection</w:t>
      </w:r>
      <w:r>
        <w:t xml:space="preserve"> with </w:t>
      </w:r>
      <w:r w:rsidR="008E6C87">
        <w:t xml:space="preserve">this </w:t>
      </w:r>
      <w:r>
        <w:t xml:space="preserve">application </w:t>
      </w:r>
      <w:r w:rsidR="008E6C87">
        <w:t xml:space="preserve">for </w:t>
      </w:r>
      <w:r w:rsidR="001A65AB">
        <w:t>variances and sit</w:t>
      </w:r>
      <w:r w:rsidR="008E6C87">
        <w:t xml:space="preserve">e </w:t>
      </w:r>
      <w:r w:rsidR="001A65AB">
        <w:t xml:space="preserve">plan </w:t>
      </w:r>
      <w:r w:rsidR="008E6C87">
        <w:t xml:space="preserve">approval </w:t>
      </w:r>
      <w:r>
        <w:t xml:space="preserve">to </w:t>
      </w:r>
      <w:r w:rsidR="001A65AB">
        <w:t xml:space="preserve">demolish an existing home on Block 154.06 Lot 12 and construct an addition to an existing mixed use building on adjacent Lot 11 and construct parking on Lot 11.  </w:t>
      </w:r>
      <w:r w:rsidR="00895D22">
        <w:t xml:space="preserve">  </w:t>
      </w:r>
      <w:r>
        <w:t xml:space="preserve">  </w:t>
      </w:r>
    </w:p>
    <w:p w14:paraId="44177742" w14:textId="77777777" w:rsidR="00895D22" w:rsidRDefault="00895D22" w:rsidP="00476B44">
      <w:pPr>
        <w:jc w:val="both"/>
      </w:pPr>
    </w:p>
    <w:p w14:paraId="0B5940F1" w14:textId="77777777" w:rsidR="00502D09" w:rsidRDefault="00895D22" w:rsidP="00476B44">
      <w:pPr>
        <w:jc w:val="both"/>
      </w:pPr>
      <w:r>
        <w:t xml:space="preserve">The </w:t>
      </w:r>
      <w:r w:rsidR="001A65AB">
        <w:t xml:space="preserve">existing mixed use </w:t>
      </w:r>
      <w:r w:rsidR="00502D09">
        <w:t xml:space="preserve">is a nonconforming use that has existed since at least 1987 and has been acknowledged by the Board in subsequent applications.  The Applicant seeks a (d)(3) variance to expand that use to construct an addition to the mixed use building to add commercial space and an additional residential unit, so that the combined lots will include three residential units where today there are two on the combined lots.  The Applicant also requests a (d)(3) variance for density.  </w:t>
      </w:r>
    </w:p>
    <w:p w14:paraId="49483E06" w14:textId="77777777" w:rsidR="00502D09" w:rsidRDefault="00502D09" w:rsidP="00476B44">
      <w:pPr>
        <w:jc w:val="both"/>
      </w:pPr>
    </w:p>
    <w:p w14:paraId="62D2F1F8" w14:textId="61B47DBB" w:rsidR="00895D22" w:rsidRDefault="00502D09" w:rsidP="00476B44">
      <w:pPr>
        <w:jc w:val="both"/>
      </w:pPr>
      <w:r>
        <w:t xml:space="preserve">The Applicant also requests relatively minor bulk variances, a one-space parking variance and site plan approval.  </w:t>
      </w:r>
      <w:r w:rsidR="00895D22">
        <w:t>As explained in the Rider to th</w:t>
      </w:r>
      <w:r>
        <w:t>is</w:t>
      </w:r>
      <w:r w:rsidR="00895D22">
        <w:t xml:space="preserve"> application and as we will explain at the hearing, this application meets th</w:t>
      </w:r>
      <w:r>
        <w:t>e</w:t>
      </w:r>
      <w:r w:rsidR="00895D22">
        <w:t xml:space="preserve"> c</w:t>
      </w:r>
      <w:r>
        <w:t>riteria for the relief requested</w:t>
      </w:r>
      <w:r w:rsidR="00895D22">
        <w:t xml:space="preserve">.  </w:t>
      </w:r>
    </w:p>
    <w:p w14:paraId="6741385E" w14:textId="0E17506B" w:rsidR="00895D22" w:rsidRDefault="00895D22" w:rsidP="00476B44">
      <w:pPr>
        <w:jc w:val="both"/>
      </w:pPr>
    </w:p>
    <w:p w14:paraId="2AFD7C2C" w14:textId="111AF24A" w:rsidR="00C4047F" w:rsidRDefault="00C4047F" w:rsidP="00476B44">
      <w:pPr>
        <w:jc w:val="both"/>
      </w:pPr>
      <w:r>
        <w:t>In support of this application, enclosed please find the following documents:</w:t>
      </w:r>
    </w:p>
    <w:p w14:paraId="5B2B437D" w14:textId="77777777" w:rsidR="00C4047F" w:rsidRDefault="00C4047F" w:rsidP="00476B44">
      <w:pPr>
        <w:jc w:val="both"/>
      </w:pPr>
    </w:p>
    <w:p w14:paraId="2BCAFA81" w14:textId="13AB2773" w:rsidR="00C4047F" w:rsidRDefault="00C4047F" w:rsidP="00C4047F">
      <w:pPr>
        <w:pStyle w:val="ListParagraph"/>
        <w:numPr>
          <w:ilvl w:val="0"/>
          <w:numId w:val="1"/>
        </w:numPr>
        <w:jc w:val="both"/>
      </w:pPr>
      <w:r>
        <w:t>Original and four (4) copies of the Application</w:t>
      </w:r>
      <w:r w:rsidR="00502D09">
        <w:t xml:space="preserve"> and checklists</w:t>
      </w:r>
      <w:r>
        <w:t>;</w:t>
      </w:r>
    </w:p>
    <w:p w14:paraId="2EAF4393" w14:textId="70D2D0E5" w:rsidR="00C4047F" w:rsidRDefault="0057226F" w:rsidP="00C4047F">
      <w:pPr>
        <w:pStyle w:val="ListParagraph"/>
        <w:numPr>
          <w:ilvl w:val="0"/>
          <w:numId w:val="1"/>
        </w:numPr>
        <w:jc w:val="both"/>
      </w:pPr>
      <w:r>
        <w:lastRenderedPageBreak/>
        <w:t>Preliminary and Final Site Plan Mixed Use Development, 512-516 Pleasant Valley Way,” pre</w:t>
      </w:r>
      <w:r w:rsidR="00EB5881">
        <w:t xml:space="preserve">pared by </w:t>
      </w:r>
      <w:r>
        <w:t>Michael T. Lanzafama</w:t>
      </w:r>
      <w:r w:rsidR="00EB5881">
        <w:t xml:space="preserve">, </w:t>
      </w:r>
      <w:r>
        <w:t xml:space="preserve">P.E., </w:t>
      </w:r>
      <w:r w:rsidR="00EB5881">
        <w:t>P.L.S.</w:t>
      </w:r>
      <w:r>
        <w:t xml:space="preserve">, P.P. </w:t>
      </w:r>
      <w:r w:rsidR="00C720EF">
        <w:t>dated July 17, 202</w:t>
      </w:r>
      <w:r>
        <w:t>5 (Title and Topographic Survey included)</w:t>
      </w:r>
      <w:r w:rsidR="00FE1106">
        <w:t>;</w:t>
      </w:r>
    </w:p>
    <w:p w14:paraId="0F7C5605" w14:textId="5888334D" w:rsidR="005B46C3" w:rsidRDefault="005B46C3" w:rsidP="00C4047F">
      <w:pPr>
        <w:pStyle w:val="ListParagraph"/>
        <w:numPr>
          <w:ilvl w:val="0"/>
          <w:numId w:val="1"/>
        </w:numPr>
        <w:jc w:val="both"/>
      </w:pPr>
      <w:r>
        <w:t>Architectural Plans entitled “</w:t>
      </w:r>
      <w:r w:rsidR="0057226F">
        <w:t>512-516 Pleasant Valley Way Proposed Addition</w:t>
      </w:r>
      <w:r>
        <w:t xml:space="preserve">” signed by </w:t>
      </w:r>
      <w:r w:rsidR="0057226F">
        <w:t>Laurance D. Appel, R.</w:t>
      </w:r>
      <w:r>
        <w:t>A</w:t>
      </w:r>
      <w:r w:rsidR="0057226F">
        <w:t>.</w:t>
      </w:r>
      <w:r>
        <w:t>, dated A</w:t>
      </w:r>
      <w:r w:rsidR="0057226F">
        <w:t>ugust 14</w:t>
      </w:r>
      <w:r>
        <w:t>, 2025 (</w:t>
      </w:r>
      <w:r w:rsidR="0057226F">
        <w:t>5</w:t>
      </w:r>
      <w:r>
        <w:t xml:space="preserve"> sheets);</w:t>
      </w:r>
    </w:p>
    <w:p w14:paraId="40484A86" w14:textId="131B0ADC" w:rsidR="00C4047F" w:rsidRDefault="00C4047F" w:rsidP="00C4047F">
      <w:pPr>
        <w:pStyle w:val="ListParagraph"/>
        <w:numPr>
          <w:ilvl w:val="0"/>
          <w:numId w:val="1"/>
        </w:numPr>
        <w:jc w:val="both"/>
      </w:pPr>
      <w:r>
        <w:t>List of property owners for notice provided by the Assessor;</w:t>
      </w:r>
    </w:p>
    <w:p w14:paraId="58E10E13" w14:textId="71D27644" w:rsidR="00C4047F" w:rsidRDefault="00C4047F" w:rsidP="00C4047F">
      <w:pPr>
        <w:pStyle w:val="ListParagraph"/>
        <w:numPr>
          <w:ilvl w:val="0"/>
          <w:numId w:val="1"/>
        </w:numPr>
        <w:jc w:val="both"/>
      </w:pPr>
      <w:r>
        <w:t>Proof of payment of taxes;</w:t>
      </w:r>
    </w:p>
    <w:p w14:paraId="2DC80411" w14:textId="4B3CF2F3" w:rsidR="00C4047F" w:rsidRDefault="00C4047F" w:rsidP="00C4047F">
      <w:pPr>
        <w:pStyle w:val="ListParagraph"/>
        <w:numPr>
          <w:ilvl w:val="0"/>
          <w:numId w:val="1"/>
        </w:numPr>
        <w:jc w:val="both"/>
      </w:pPr>
      <w:r>
        <w:t>W-9;</w:t>
      </w:r>
    </w:p>
    <w:p w14:paraId="6BE382F2" w14:textId="0ACDA703" w:rsidR="00C4047F" w:rsidRDefault="00F579D1" w:rsidP="00C4047F">
      <w:pPr>
        <w:pStyle w:val="ListParagraph"/>
        <w:numPr>
          <w:ilvl w:val="0"/>
          <w:numId w:val="1"/>
        </w:numPr>
        <w:jc w:val="both"/>
      </w:pPr>
      <w:r>
        <w:t xml:space="preserve">Stormwater Management Report prepared by </w:t>
      </w:r>
      <w:r>
        <w:t>Michael T. Lanzafama, P.E., P.L.S., P.P. dated</w:t>
      </w:r>
      <w:r>
        <w:t xml:space="preserve"> August 11, 2025</w:t>
      </w:r>
      <w:r w:rsidR="00C4047F">
        <w:t>;</w:t>
      </w:r>
      <w:r w:rsidR="00FE1106">
        <w:t xml:space="preserve"> and</w:t>
      </w:r>
    </w:p>
    <w:p w14:paraId="277CECAC" w14:textId="77777777" w:rsidR="00F579D1" w:rsidRDefault="00F579D1" w:rsidP="00C4047F">
      <w:pPr>
        <w:pStyle w:val="ListParagraph"/>
        <w:numPr>
          <w:ilvl w:val="0"/>
          <w:numId w:val="1"/>
        </w:numPr>
        <w:jc w:val="both"/>
      </w:pPr>
      <w:r>
        <w:t>Resolution of the Board of Adjustment on application ZB-91-22 and Resolutions of the Planning Board on applications PB-07-10T, PB-07-41T and PB-09-25T.</w:t>
      </w:r>
    </w:p>
    <w:p w14:paraId="487D4971" w14:textId="77777777" w:rsidR="00F579D1" w:rsidRDefault="00F579D1" w:rsidP="00F579D1">
      <w:pPr>
        <w:ind w:left="720"/>
        <w:jc w:val="both"/>
      </w:pPr>
    </w:p>
    <w:p w14:paraId="2B241185" w14:textId="43F97969" w:rsidR="00C4047F" w:rsidRDefault="00F579D1" w:rsidP="00F579D1">
      <w:pPr>
        <w:ind w:left="720"/>
        <w:jc w:val="both"/>
      </w:pPr>
      <w:r>
        <w:t xml:space="preserve">The nature of the use and the relief requested could lead to different interpretations of the fees and escrow required.  Please advise of your position on the funds due.  </w:t>
      </w:r>
    </w:p>
    <w:p w14:paraId="7A5F008E" w14:textId="763B72D1" w:rsidR="00610A13" w:rsidRDefault="00610A13" w:rsidP="00610A13">
      <w:pPr>
        <w:jc w:val="both"/>
      </w:pPr>
      <w:r>
        <w:t xml:space="preserve"> </w:t>
      </w:r>
    </w:p>
    <w:p w14:paraId="557B80BB" w14:textId="7BA8D9E3" w:rsidR="00610A13" w:rsidRDefault="00610A13" w:rsidP="002E38AA">
      <w:pPr>
        <w:ind w:firstLine="720"/>
        <w:jc w:val="both"/>
      </w:pPr>
      <w:r>
        <w:t xml:space="preserve">A PDF of the Application </w:t>
      </w:r>
      <w:r w:rsidR="002E38AA">
        <w:t xml:space="preserve">package </w:t>
      </w:r>
      <w:r>
        <w:t xml:space="preserve">will be forwarded by email.  </w:t>
      </w:r>
    </w:p>
    <w:p w14:paraId="26B79DAE" w14:textId="77777777" w:rsidR="00C4047F" w:rsidRDefault="00C4047F" w:rsidP="00C4047F">
      <w:pPr>
        <w:jc w:val="both"/>
      </w:pPr>
    </w:p>
    <w:p w14:paraId="4D9827E9" w14:textId="748DE5AA" w:rsidR="00C4047F" w:rsidRDefault="00C4047F" w:rsidP="00C4047F">
      <w:pPr>
        <w:jc w:val="both"/>
      </w:pPr>
      <w:r>
        <w:t>We look forward to the opportunity to present this application to the Board at the earliest opportunity.  Thank you for your consideration.</w:t>
      </w:r>
    </w:p>
    <w:p w14:paraId="5EBCCC0E" w14:textId="77777777" w:rsidR="004E68BE" w:rsidRDefault="004E68BE" w:rsidP="004E68BE">
      <w:pPr>
        <w:jc w:val="both"/>
      </w:pPr>
    </w:p>
    <w:p w14:paraId="0BED0D6E" w14:textId="77777777" w:rsidR="004E68BE" w:rsidRDefault="004E68BE" w:rsidP="004E68BE">
      <w:r>
        <w:t>Very truly yours,</w:t>
      </w:r>
    </w:p>
    <w:p w14:paraId="2028EE5C" w14:textId="77777777" w:rsidR="004E68BE" w:rsidRDefault="004E68BE" w:rsidP="004E68BE"/>
    <w:p w14:paraId="5D4CF824" w14:textId="42DF7AFE" w:rsidR="004E68BE" w:rsidRDefault="00787E42" w:rsidP="004E68BE">
      <w:r>
        <w:t>/s/ William C. Sullivan, Jr.</w:t>
      </w:r>
    </w:p>
    <w:p w14:paraId="6CD86A2C" w14:textId="77777777" w:rsidR="004E68BE" w:rsidRDefault="004E68BE" w:rsidP="004E68BE">
      <w:pPr>
        <w:tabs>
          <w:tab w:val="left" w:pos="4108"/>
        </w:tabs>
      </w:pPr>
      <w:r>
        <w:tab/>
      </w:r>
    </w:p>
    <w:p w14:paraId="456E05CE" w14:textId="77777777" w:rsidR="004E68BE" w:rsidRDefault="004E68BE" w:rsidP="004E68BE"/>
    <w:p w14:paraId="719EEA2B" w14:textId="07652467" w:rsidR="004E68BE" w:rsidRDefault="00C4047F" w:rsidP="004E68BE">
      <w:r>
        <w:t>WILLIAM C. SULLIVAN, JR.</w:t>
      </w:r>
    </w:p>
    <w:p w14:paraId="788A7146" w14:textId="77777777" w:rsidR="004E68BE" w:rsidRDefault="004E68BE" w:rsidP="004E68BE">
      <w:r>
        <w:t>For the Firm</w:t>
      </w:r>
    </w:p>
    <w:p w14:paraId="15589171" w14:textId="77777777" w:rsidR="00C4047F" w:rsidRDefault="00C4047F" w:rsidP="004E68BE"/>
    <w:p w14:paraId="31ACC704" w14:textId="452EA68C" w:rsidR="00C4047F" w:rsidRDefault="00C4047F" w:rsidP="004E68BE">
      <w:r>
        <w:t>Enclosures</w:t>
      </w:r>
    </w:p>
    <w:p w14:paraId="1A8202E6" w14:textId="77777777" w:rsidR="00C4047F" w:rsidRDefault="00C4047F" w:rsidP="004E68BE"/>
    <w:p w14:paraId="44821CB1" w14:textId="3C71FD70" w:rsidR="00C4047F" w:rsidRDefault="00FE1106" w:rsidP="004E68BE">
      <w:r>
        <w:t>c</w:t>
      </w:r>
      <w:r w:rsidR="00C4047F">
        <w:t>c:</w:t>
      </w:r>
      <w:r w:rsidR="00C4047F">
        <w:tab/>
      </w:r>
      <w:r w:rsidR="002E38AA">
        <w:t>Issac Lefkowitz</w:t>
      </w:r>
    </w:p>
    <w:p w14:paraId="591A8214" w14:textId="1EDCBE85" w:rsidR="001218ED" w:rsidRDefault="00C4047F" w:rsidP="004E68BE">
      <w:r>
        <w:tab/>
      </w:r>
      <w:r w:rsidR="002E38AA">
        <w:t>Laurance Appel</w:t>
      </w:r>
    </w:p>
    <w:p w14:paraId="5C12290C" w14:textId="64591B5F" w:rsidR="00C4047F" w:rsidRDefault="002E38AA" w:rsidP="001218ED">
      <w:pPr>
        <w:ind w:firstLine="720"/>
      </w:pPr>
      <w:r>
        <w:t>Michael Lanzafama</w:t>
      </w:r>
    </w:p>
    <w:p w14:paraId="25FA47C8" w14:textId="0DA095A2" w:rsidR="00C4047F" w:rsidRDefault="00C4047F" w:rsidP="004E68BE">
      <w:r>
        <w:tab/>
      </w:r>
    </w:p>
    <w:sectPr w:rsidR="00C4047F" w:rsidSect="00C4047F">
      <w:head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1592E" w14:textId="77777777" w:rsidR="00102576" w:rsidRDefault="00102576" w:rsidP="00050DE7">
      <w:r>
        <w:separator/>
      </w:r>
    </w:p>
  </w:endnote>
  <w:endnote w:type="continuationSeparator" w:id="0">
    <w:p w14:paraId="64CA5442" w14:textId="77777777" w:rsidR="00102576" w:rsidRDefault="00102576" w:rsidP="0005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F599A" w14:textId="77777777" w:rsidR="000339C4" w:rsidRDefault="000339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DFC33" w14:textId="77777777" w:rsidR="00050DE7" w:rsidRDefault="00050DE7">
    <w:pPr>
      <w:pStyle w:val="Footer"/>
      <w:rPr>
        <w:rFonts w:cs="Times New Roman"/>
        <w:noProof/>
      </w:rPr>
    </w:pPr>
    <w:r>
      <w:rPr>
        <w:noProof/>
      </w:rPr>
      <mc:AlternateContent>
        <mc:Choice Requires="wps">
          <w:drawing>
            <wp:anchor distT="0" distB="0" distL="114300" distR="114300" simplePos="0" relativeHeight="251662336" behindDoc="0" locked="0" layoutInCell="1" allowOverlap="1" wp14:anchorId="04EE21D0" wp14:editId="3E93D30C">
              <wp:simplePos x="0" y="0"/>
              <wp:positionH relativeFrom="margin">
                <wp:posOffset>-133350</wp:posOffset>
              </wp:positionH>
              <wp:positionV relativeFrom="paragraph">
                <wp:posOffset>-104775</wp:posOffset>
              </wp:positionV>
              <wp:extent cx="6126480" cy="0"/>
              <wp:effectExtent l="0" t="0" r="26670" b="38100"/>
              <wp:wrapNone/>
              <wp:docPr id="3" name="Straight Connector 3"/>
              <wp:cNvGraphicFramePr/>
              <a:graphic xmlns:a="http://schemas.openxmlformats.org/drawingml/2006/main">
                <a:graphicData uri="http://schemas.microsoft.com/office/word/2010/wordprocessingShape">
                  <wps:wsp>
                    <wps:cNvCnPr/>
                    <wps:spPr>
                      <a:xfrm>
                        <a:off x="0" y="0"/>
                        <a:ext cx="6126480" cy="0"/>
                      </a:xfrm>
                      <a:prstGeom prst="line">
                        <a:avLst/>
                      </a:prstGeom>
                      <a:ln w="19050">
                        <a:solidFill>
                          <a:srgbClr val="A64A4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2863AB" id="Straight Connector 3" o:spid="_x0000_s1026" style="position:absolute;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0.5pt,-8.25pt" to="471.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" strokecolor="#a64a4d" strokeweight="1.5pt">
              <v:stroke joinstyle="miter"/>
              <w10:wrap anchorx="margin"/>
            </v:line>
          </w:pict>
        </mc:Fallback>
      </mc:AlternateContent>
    </w:r>
    <w:r>
      <w:ptab w:relativeTo="margin" w:alignment="center" w:leader="none"/>
    </w:r>
    <w:r w:rsidRPr="00050DE7">
      <w:rPr>
        <w:rFonts w:cs="Times New Roman"/>
      </w:rPr>
      <w:t xml:space="preserve"> </w:t>
    </w:r>
    <w:r w:rsidRPr="009B5CC6">
      <w:rPr>
        <w:rFonts w:cs="Times New Roman"/>
      </w:rPr>
      <w:t xml:space="preserve">Page </w:t>
    </w:r>
    <w:r w:rsidRPr="009B5CC6">
      <w:rPr>
        <w:rFonts w:cs="Times New Roman"/>
      </w:rPr>
      <w:fldChar w:fldCharType="begin"/>
    </w:r>
    <w:r w:rsidRPr="009B5CC6">
      <w:rPr>
        <w:rFonts w:cs="Times New Roman"/>
      </w:rPr>
      <w:instrText xml:space="preserve"> PAGE  \* Arabic  \* MERGEFORMAT </w:instrText>
    </w:r>
    <w:r w:rsidRPr="009B5CC6">
      <w:rPr>
        <w:rFonts w:cs="Times New Roman"/>
      </w:rPr>
      <w:fldChar w:fldCharType="separate"/>
    </w:r>
    <w:r>
      <w:rPr>
        <w:rFonts w:cs="Times New Roman"/>
      </w:rPr>
      <w:t>1</w:t>
    </w:r>
    <w:r w:rsidRPr="009B5CC6">
      <w:rPr>
        <w:rFonts w:cs="Times New Roman"/>
      </w:rPr>
      <w:fldChar w:fldCharType="end"/>
    </w:r>
    <w:r w:rsidRPr="009B5CC6">
      <w:rPr>
        <w:rFonts w:cs="Times New Roman"/>
      </w:rPr>
      <w:t xml:space="preserve"> of </w:t>
    </w:r>
    <w:r w:rsidRPr="009B5CC6">
      <w:rPr>
        <w:rFonts w:cs="Times New Roman"/>
      </w:rPr>
      <w:fldChar w:fldCharType="begin"/>
    </w:r>
    <w:r w:rsidRPr="009B5CC6">
      <w:rPr>
        <w:rFonts w:cs="Times New Roman"/>
      </w:rPr>
      <w:instrText xml:space="preserve"> NUMPAGES  \* Arabic  \* MERGEFORMAT </w:instrText>
    </w:r>
    <w:r w:rsidRPr="009B5CC6">
      <w:rPr>
        <w:rFonts w:cs="Times New Roman"/>
      </w:rPr>
      <w:fldChar w:fldCharType="separate"/>
    </w:r>
    <w:r>
      <w:rPr>
        <w:rFonts w:cs="Times New Roman"/>
      </w:rPr>
      <w:t>1</w:t>
    </w:r>
    <w:r w:rsidRPr="009B5CC6">
      <w:rPr>
        <w:rFonts w:cs="Times New Roman"/>
        <w:noProof/>
      </w:rPr>
      <w:fldChar w:fldCharType="end"/>
    </w:r>
  </w:p>
  <w:p w14:paraId="438BC578" w14:textId="4D1A78CA" w:rsidR="00E75359" w:rsidRDefault="00E75359" w:rsidP="00E75359">
    <w:pPr>
      <w:pStyle w:val="Footer"/>
      <w:spacing w:line="180" w:lineRule="exact"/>
    </w:pPr>
    <w:r>
      <w:rPr>
        <w:rFonts w:ascii="Arial" w:hAnsi="Arial"/>
        <w:sz w:val="16"/>
      </w:rPr>
      <w:fldChar w:fldCharType="begin"/>
    </w:r>
    <w:r>
      <w:rPr>
        <w:rFonts w:ascii="Arial" w:hAnsi="Arial"/>
        <w:sz w:val="16"/>
      </w:rPr>
      <w:instrText xml:space="preserve"> DOCVARIABLE ndGeneratedStamp \* MERGEFORMAT </w:instrText>
    </w:r>
    <w:r>
      <w:rPr>
        <w:rFonts w:ascii="Arial" w:hAnsi="Arial"/>
        <w:sz w:val="16"/>
      </w:rPr>
      <w:fldChar w:fldCharType="separate"/>
    </w:r>
    <w:r w:rsidR="002E38AA">
      <w:rPr>
        <w:rFonts w:ascii="Arial" w:hAnsi="Arial"/>
        <w:sz w:val="16"/>
      </w:rPr>
      <w:t>4913-7332-2601, v. 1</w:t>
    </w:r>
    <w:r>
      <w:rPr>
        <w:rFonts w:ascii="Arial" w:hAnsi="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5F6E" w14:textId="77777777" w:rsidR="000339C4" w:rsidRDefault="00033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20206" w14:textId="77777777" w:rsidR="00102576" w:rsidRDefault="00102576" w:rsidP="00050DE7">
      <w:r>
        <w:separator/>
      </w:r>
    </w:p>
  </w:footnote>
  <w:footnote w:type="continuationSeparator" w:id="0">
    <w:p w14:paraId="1220ECDC" w14:textId="77777777" w:rsidR="00102576" w:rsidRDefault="00102576" w:rsidP="00050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C4E2" w14:textId="77777777" w:rsidR="000339C4" w:rsidRDefault="00033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41433" w14:textId="5DF022AE" w:rsidR="00050DE7" w:rsidRDefault="0074573E">
    <w:pPr>
      <w:pStyle w:val="Header"/>
    </w:pPr>
    <w:r>
      <w:rPr>
        <w:noProof/>
      </w:rPr>
      <w:drawing>
        <wp:anchor distT="0" distB="0" distL="114300" distR="114300" simplePos="0" relativeHeight="251664384" behindDoc="0" locked="0" layoutInCell="1" allowOverlap="1" wp14:anchorId="606F5270" wp14:editId="60673C02">
          <wp:simplePos x="0" y="0"/>
          <wp:positionH relativeFrom="column">
            <wp:posOffset>-457200</wp:posOffset>
          </wp:positionH>
          <wp:positionV relativeFrom="paragraph">
            <wp:posOffset>-127000</wp:posOffset>
          </wp:positionV>
          <wp:extent cx="3117850" cy="615950"/>
          <wp:effectExtent l="0" t="0" r="6350" b="0"/>
          <wp:wrapNone/>
          <wp:docPr id="1508160504" name="Picture 1508160504" descr="A red lin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60504" name="Picture 1508160504" descr="A red line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17850" cy="615950"/>
                  </a:xfrm>
                  <a:prstGeom prst="rect">
                    <a:avLst/>
                  </a:prstGeom>
                </pic:spPr>
              </pic:pic>
            </a:graphicData>
          </a:graphic>
          <wp14:sizeRelH relativeFrom="margin">
            <wp14:pctWidth>0</wp14:pctWidth>
          </wp14:sizeRelH>
          <wp14:sizeRelV relativeFrom="margin">
            <wp14:pctHeight>0</wp14:pctHeight>
          </wp14:sizeRelV>
        </wp:anchor>
      </w:drawing>
    </w:r>
    <w:r w:rsidR="00050DE7">
      <w:rPr>
        <w:noProof/>
      </w:rPr>
      <mc:AlternateContent>
        <mc:Choice Requires="wps">
          <w:drawing>
            <wp:anchor distT="0" distB="0" distL="114300" distR="114300" simplePos="0" relativeHeight="251659264" behindDoc="0" locked="0" layoutInCell="1" allowOverlap="1" wp14:anchorId="17461022" wp14:editId="02E8D811">
              <wp:simplePos x="0" y="0"/>
              <wp:positionH relativeFrom="column">
                <wp:posOffset>2266950</wp:posOffset>
              </wp:positionH>
              <wp:positionV relativeFrom="paragraph">
                <wp:posOffset>-85725</wp:posOffset>
              </wp:positionV>
              <wp:extent cx="4088941" cy="571500"/>
              <wp:effectExtent l="0" t="0" r="6985" b="0"/>
              <wp:wrapNone/>
              <wp:docPr id="2" name="Text Box 2"/>
              <wp:cNvGraphicFramePr/>
              <a:graphic xmlns:a="http://schemas.openxmlformats.org/drawingml/2006/main">
                <a:graphicData uri="http://schemas.microsoft.com/office/word/2010/wordprocessingShape">
                  <wps:wsp>
                    <wps:cNvSpPr txBox="1"/>
                    <wps:spPr>
                      <a:xfrm>
                        <a:off x="0" y="0"/>
                        <a:ext cx="4088941" cy="571500"/>
                      </a:xfrm>
                      <a:prstGeom prst="rect">
                        <a:avLst/>
                      </a:prstGeom>
                      <a:noFill/>
                      <a:ln w="6350">
                        <a:noFill/>
                      </a:ln>
                    </wps:spPr>
                    <wps:txbx>
                      <w:txbxContent>
                        <w:p w14:paraId="48144CD3" w14:textId="7ABBCF68" w:rsidR="00050DE7" w:rsidRDefault="008E0E6C" w:rsidP="00050DE7">
                          <w:pPr>
                            <w:spacing w:after="20"/>
                            <w:jc w:val="right"/>
                            <w:rPr>
                              <w:b/>
                              <w:bCs/>
                              <w:caps/>
                              <w:color w:val="24303D"/>
                              <w:sz w:val="18"/>
                              <w:szCs w:val="18"/>
                            </w:rPr>
                          </w:pPr>
                          <w:r>
                            <w:rPr>
                              <w:b/>
                              <w:bCs/>
                              <w:caps/>
                              <w:color w:val="24303D"/>
                              <w:sz w:val="18"/>
                              <w:szCs w:val="18"/>
                            </w:rPr>
                            <w:t>150 Clove road</w:t>
                          </w:r>
                          <w:r w:rsidR="00050DE7">
                            <w:rPr>
                              <w:b/>
                              <w:bCs/>
                              <w:caps/>
                              <w:color w:val="24303D"/>
                              <w:sz w:val="18"/>
                              <w:szCs w:val="18"/>
                            </w:rPr>
                            <w:t xml:space="preserve">, </w:t>
                          </w:r>
                          <w:r>
                            <w:rPr>
                              <w:b/>
                              <w:bCs/>
                              <w:caps/>
                              <w:color w:val="24303D"/>
                              <w:sz w:val="18"/>
                              <w:szCs w:val="18"/>
                            </w:rPr>
                            <w:t>9</w:t>
                          </w:r>
                          <w:r w:rsidR="00050DE7" w:rsidRPr="00A641EB">
                            <w:rPr>
                              <w:b/>
                              <w:bCs/>
                              <w:caps/>
                              <w:color w:val="24303D"/>
                              <w:sz w:val="18"/>
                              <w:szCs w:val="18"/>
                            </w:rPr>
                            <w:t>th Floor</w:t>
                          </w:r>
                          <w:r w:rsidR="00050DE7">
                            <w:rPr>
                              <w:b/>
                              <w:bCs/>
                              <w:caps/>
                              <w:color w:val="24303D"/>
                              <w:sz w:val="18"/>
                              <w:szCs w:val="18"/>
                            </w:rPr>
                            <w:t xml:space="preserve">  </w:t>
                          </w:r>
                        </w:p>
                        <w:p w14:paraId="4DD40FD8" w14:textId="644104B8" w:rsidR="00050DE7" w:rsidRDefault="008E0E6C" w:rsidP="00050DE7">
                          <w:pPr>
                            <w:spacing w:after="20"/>
                            <w:jc w:val="right"/>
                            <w:rPr>
                              <w:b/>
                              <w:bCs/>
                              <w:caps/>
                              <w:color w:val="24303D"/>
                              <w:sz w:val="18"/>
                              <w:szCs w:val="18"/>
                            </w:rPr>
                          </w:pPr>
                          <w:r>
                            <w:rPr>
                              <w:b/>
                              <w:bCs/>
                              <w:caps/>
                              <w:color w:val="24303D"/>
                              <w:sz w:val="18"/>
                              <w:szCs w:val="18"/>
                            </w:rPr>
                            <w:t>Little falls</w:t>
                          </w:r>
                          <w:r w:rsidR="00050DE7" w:rsidRPr="00A641EB">
                            <w:rPr>
                              <w:b/>
                              <w:bCs/>
                              <w:caps/>
                              <w:color w:val="24303D"/>
                              <w:sz w:val="18"/>
                              <w:szCs w:val="18"/>
                            </w:rPr>
                            <w:t xml:space="preserve">, </w:t>
                          </w:r>
                          <w:r>
                            <w:rPr>
                              <w:b/>
                              <w:bCs/>
                              <w:caps/>
                              <w:color w:val="24303D"/>
                              <w:sz w:val="18"/>
                              <w:szCs w:val="18"/>
                            </w:rPr>
                            <w:t>NJ</w:t>
                          </w:r>
                          <w:r w:rsidR="00050DE7" w:rsidRPr="00A641EB">
                            <w:rPr>
                              <w:b/>
                              <w:bCs/>
                              <w:caps/>
                              <w:color w:val="24303D"/>
                              <w:sz w:val="18"/>
                              <w:szCs w:val="18"/>
                            </w:rPr>
                            <w:t xml:space="preserve"> </w:t>
                          </w:r>
                          <w:r>
                            <w:rPr>
                              <w:b/>
                              <w:bCs/>
                              <w:caps/>
                              <w:color w:val="24303D"/>
                              <w:sz w:val="18"/>
                              <w:szCs w:val="18"/>
                            </w:rPr>
                            <w:t>07424</w:t>
                          </w:r>
                          <w:r w:rsidR="00050DE7">
                            <w:rPr>
                              <w:b/>
                              <w:bCs/>
                              <w:caps/>
                              <w:color w:val="24303D"/>
                              <w:sz w:val="18"/>
                              <w:szCs w:val="18"/>
                            </w:rPr>
                            <w:t xml:space="preserve">  </w:t>
                          </w:r>
                        </w:p>
                        <w:p w14:paraId="5B70BF76" w14:textId="35B48BD0" w:rsidR="00050DE7" w:rsidRPr="00470298" w:rsidRDefault="0070629D" w:rsidP="00050DE7">
                          <w:pPr>
                            <w:spacing w:after="20"/>
                            <w:jc w:val="right"/>
                            <w:rPr>
                              <w:b/>
                              <w:bCs/>
                              <w:caps/>
                              <w:color w:val="24303D"/>
                              <w:sz w:val="18"/>
                              <w:szCs w:val="18"/>
                            </w:rPr>
                          </w:pPr>
                          <w:r>
                            <w:rPr>
                              <w:b/>
                              <w:bCs/>
                              <w:caps/>
                              <w:color w:val="A64A4D"/>
                              <w:sz w:val="18"/>
                              <w:szCs w:val="18"/>
                            </w:rPr>
                            <w:t>201</w:t>
                          </w:r>
                          <w:r w:rsidR="00050DE7" w:rsidRPr="00D33C02">
                            <w:rPr>
                              <w:b/>
                              <w:bCs/>
                              <w:caps/>
                              <w:color w:val="A64A4D"/>
                              <w:sz w:val="18"/>
                              <w:szCs w:val="18"/>
                            </w:rPr>
                            <w:t>.</w:t>
                          </w:r>
                          <w:r>
                            <w:rPr>
                              <w:b/>
                              <w:bCs/>
                              <w:caps/>
                              <w:color w:val="A64A4D"/>
                              <w:sz w:val="18"/>
                              <w:szCs w:val="18"/>
                            </w:rPr>
                            <w:t>896</w:t>
                          </w:r>
                          <w:r w:rsidR="00050DE7">
                            <w:rPr>
                              <w:b/>
                              <w:bCs/>
                              <w:caps/>
                              <w:color w:val="A64A4D"/>
                              <w:sz w:val="18"/>
                              <w:szCs w:val="18"/>
                            </w:rPr>
                            <w:t>.</w:t>
                          </w:r>
                          <w:r>
                            <w:rPr>
                              <w:b/>
                              <w:bCs/>
                              <w:caps/>
                              <w:color w:val="A64A4D"/>
                              <w:sz w:val="18"/>
                              <w:szCs w:val="18"/>
                            </w:rPr>
                            <w:t>4100</w:t>
                          </w:r>
                          <w:r w:rsidR="00050DE7">
                            <w:rPr>
                              <w:b/>
                              <w:bCs/>
                              <w:caps/>
                              <w:color w:val="A64A4D"/>
                              <w:sz w:val="18"/>
                              <w:szCs w:val="18"/>
                            </w:rPr>
                            <w:t xml:space="preserve"> </w:t>
                          </w:r>
                          <w:r w:rsidR="00050DE7" w:rsidRPr="00A641EB">
                            <w:rPr>
                              <w:b/>
                              <w:bCs/>
                              <w:caps/>
                              <w:color w:val="5F7EA1"/>
                              <w:sz w:val="18"/>
                              <w:szCs w:val="18"/>
                            </w:rPr>
                            <w:sym w:font="Wingdings" w:char="F09F"/>
                          </w:r>
                          <w:r w:rsidR="00050DE7">
                            <w:rPr>
                              <w:b/>
                              <w:bCs/>
                              <w:caps/>
                              <w:color w:val="24303D"/>
                              <w:sz w:val="18"/>
                              <w:szCs w:val="18"/>
                            </w:rPr>
                            <w:t xml:space="preserve"> </w:t>
                          </w:r>
                          <w:r w:rsidR="00050DE7">
                            <w:rPr>
                              <w:b/>
                              <w:bCs/>
                              <w:color w:val="A64A4D"/>
                              <w:sz w:val="20"/>
                              <w:szCs w:val="20"/>
                            </w:rPr>
                            <w:t>sh-law.com</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461022" id="_x0000_t202" coordsize="21600,21600" o:spt="202" path="m,l,21600r21600,l21600,xe">
              <v:stroke joinstyle="miter"/>
              <v:path gradientshapeok="t" o:connecttype="rect"/>
            </v:shapetype>
            <v:shape id="Text Box 2" o:spid="_x0000_s1026" type="#_x0000_t202" style="position:absolute;margin-left:178.5pt;margin-top:-6.75pt;width:321.9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" filled="f" stroked="f" strokeweight=".5pt">
              <v:textbox inset="0,0,0,0">
                <w:txbxContent>
                  <w:p w14:paraId="48144CD3" w14:textId="7ABBCF68" w:rsidR="00050DE7" w:rsidRDefault="008E0E6C" w:rsidP="00050DE7">
                    <w:pPr>
                      <w:spacing w:after="20"/>
                      <w:jc w:val="right"/>
                      <w:rPr>
                        <w:b/>
                        <w:bCs/>
                        <w:caps/>
                        <w:color w:val="24303D"/>
                        <w:sz w:val="18"/>
                        <w:szCs w:val="18"/>
                      </w:rPr>
                    </w:pPr>
                    <w:r>
                      <w:rPr>
                        <w:b/>
                        <w:bCs/>
                        <w:caps/>
                        <w:color w:val="24303D"/>
                        <w:sz w:val="18"/>
                        <w:szCs w:val="18"/>
                      </w:rPr>
                      <w:t>150 Clove road</w:t>
                    </w:r>
                    <w:r w:rsidR="00050DE7">
                      <w:rPr>
                        <w:b/>
                        <w:bCs/>
                        <w:caps/>
                        <w:color w:val="24303D"/>
                        <w:sz w:val="18"/>
                        <w:szCs w:val="18"/>
                      </w:rPr>
                      <w:t xml:space="preserve">, </w:t>
                    </w:r>
                    <w:r>
                      <w:rPr>
                        <w:b/>
                        <w:bCs/>
                        <w:caps/>
                        <w:color w:val="24303D"/>
                        <w:sz w:val="18"/>
                        <w:szCs w:val="18"/>
                      </w:rPr>
                      <w:t>9</w:t>
                    </w:r>
                    <w:r w:rsidR="00050DE7" w:rsidRPr="00A641EB">
                      <w:rPr>
                        <w:b/>
                        <w:bCs/>
                        <w:caps/>
                        <w:color w:val="24303D"/>
                        <w:sz w:val="18"/>
                        <w:szCs w:val="18"/>
                      </w:rPr>
                      <w:t>th Floor</w:t>
                    </w:r>
                    <w:r w:rsidR="00050DE7">
                      <w:rPr>
                        <w:b/>
                        <w:bCs/>
                        <w:caps/>
                        <w:color w:val="24303D"/>
                        <w:sz w:val="18"/>
                        <w:szCs w:val="18"/>
                      </w:rPr>
                      <w:t xml:space="preserve">  </w:t>
                    </w:r>
                  </w:p>
                  <w:p w14:paraId="4DD40FD8" w14:textId="644104B8" w:rsidR="00050DE7" w:rsidRDefault="008E0E6C" w:rsidP="00050DE7">
                    <w:pPr>
                      <w:spacing w:after="20"/>
                      <w:jc w:val="right"/>
                      <w:rPr>
                        <w:b/>
                        <w:bCs/>
                        <w:caps/>
                        <w:color w:val="24303D"/>
                        <w:sz w:val="18"/>
                        <w:szCs w:val="18"/>
                      </w:rPr>
                    </w:pPr>
                    <w:r>
                      <w:rPr>
                        <w:b/>
                        <w:bCs/>
                        <w:caps/>
                        <w:color w:val="24303D"/>
                        <w:sz w:val="18"/>
                        <w:szCs w:val="18"/>
                      </w:rPr>
                      <w:t>Little falls</w:t>
                    </w:r>
                    <w:r w:rsidR="00050DE7" w:rsidRPr="00A641EB">
                      <w:rPr>
                        <w:b/>
                        <w:bCs/>
                        <w:caps/>
                        <w:color w:val="24303D"/>
                        <w:sz w:val="18"/>
                        <w:szCs w:val="18"/>
                      </w:rPr>
                      <w:t xml:space="preserve">, </w:t>
                    </w:r>
                    <w:r>
                      <w:rPr>
                        <w:b/>
                        <w:bCs/>
                        <w:caps/>
                        <w:color w:val="24303D"/>
                        <w:sz w:val="18"/>
                        <w:szCs w:val="18"/>
                      </w:rPr>
                      <w:t>NJ</w:t>
                    </w:r>
                    <w:r w:rsidR="00050DE7" w:rsidRPr="00A641EB">
                      <w:rPr>
                        <w:b/>
                        <w:bCs/>
                        <w:caps/>
                        <w:color w:val="24303D"/>
                        <w:sz w:val="18"/>
                        <w:szCs w:val="18"/>
                      </w:rPr>
                      <w:t xml:space="preserve"> </w:t>
                    </w:r>
                    <w:r>
                      <w:rPr>
                        <w:b/>
                        <w:bCs/>
                        <w:caps/>
                        <w:color w:val="24303D"/>
                        <w:sz w:val="18"/>
                        <w:szCs w:val="18"/>
                      </w:rPr>
                      <w:t>07424</w:t>
                    </w:r>
                    <w:r w:rsidR="00050DE7">
                      <w:rPr>
                        <w:b/>
                        <w:bCs/>
                        <w:caps/>
                        <w:color w:val="24303D"/>
                        <w:sz w:val="18"/>
                        <w:szCs w:val="18"/>
                      </w:rPr>
                      <w:t xml:space="preserve">  </w:t>
                    </w:r>
                  </w:p>
                  <w:p w14:paraId="5B70BF76" w14:textId="35B48BD0" w:rsidR="00050DE7" w:rsidRPr="00470298" w:rsidRDefault="0070629D" w:rsidP="00050DE7">
                    <w:pPr>
                      <w:spacing w:after="20"/>
                      <w:jc w:val="right"/>
                      <w:rPr>
                        <w:b/>
                        <w:bCs/>
                        <w:caps/>
                        <w:color w:val="24303D"/>
                        <w:sz w:val="18"/>
                        <w:szCs w:val="18"/>
                      </w:rPr>
                    </w:pPr>
                    <w:r>
                      <w:rPr>
                        <w:b/>
                        <w:bCs/>
                        <w:caps/>
                        <w:color w:val="A64A4D"/>
                        <w:sz w:val="18"/>
                        <w:szCs w:val="18"/>
                      </w:rPr>
                      <w:t>201</w:t>
                    </w:r>
                    <w:r w:rsidR="00050DE7" w:rsidRPr="00D33C02">
                      <w:rPr>
                        <w:b/>
                        <w:bCs/>
                        <w:caps/>
                        <w:color w:val="A64A4D"/>
                        <w:sz w:val="18"/>
                        <w:szCs w:val="18"/>
                      </w:rPr>
                      <w:t>.</w:t>
                    </w:r>
                    <w:r>
                      <w:rPr>
                        <w:b/>
                        <w:bCs/>
                        <w:caps/>
                        <w:color w:val="A64A4D"/>
                        <w:sz w:val="18"/>
                        <w:szCs w:val="18"/>
                      </w:rPr>
                      <w:t>896</w:t>
                    </w:r>
                    <w:r w:rsidR="00050DE7">
                      <w:rPr>
                        <w:b/>
                        <w:bCs/>
                        <w:caps/>
                        <w:color w:val="A64A4D"/>
                        <w:sz w:val="18"/>
                        <w:szCs w:val="18"/>
                      </w:rPr>
                      <w:t>.</w:t>
                    </w:r>
                    <w:r>
                      <w:rPr>
                        <w:b/>
                        <w:bCs/>
                        <w:caps/>
                        <w:color w:val="A64A4D"/>
                        <w:sz w:val="18"/>
                        <w:szCs w:val="18"/>
                      </w:rPr>
                      <w:t>4100</w:t>
                    </w:r>
                    <w:r w:rsidR="00050DE7">
                      <w:rPr>
                        <w:b/>
                        <w:bCs/>
                        <w:caps/>
                        <w:color w:val="A64A4D"/>
                        <w:sz w:val="18"/>
                        <w:szCs w:val="18"/>
                      </w:rPr>
                      <w:t xml:space="preserve"> </w:t>
                    </w:r>
                    <w:r w:rsidR="00050DE7" w:rsidRPr="00A641EB">
                      <w:rPr>
                        <w:b/>
                        <w:bCs/>
                        <w:caps/>
                        <w:color w:val="5F7EA1"/>
                        <w:sz w:val="18"/>
                        <w:szCs w:val="18"/>
                      </w:rPr>
                      <w:sym w:font="Wingdings" w:char="F09F"/>
                    </w:r>
                    <w:r w:rsidR="00050DE7">
                      <w:rPr>
                        <w:b/>
                        <w:bCs/>
                        <w:caps/>
                        <w:color w:val="24303D"/>
                        <w:sz w:val="18"/>
                        <w:szCs w:val="18"/>
                      </w:rPr>
                      <w:t xml:space="preserve"> </w:t>
                    </w:r>
                    <w:r w:rsidR="00050DE7">
                      <w:rPr>
                        <w:b/>
                        <w:bCs/>
                        <w:color w:val="A64A4D"/>
                        <w:sz w:val="20"/>
                        <w:szCs w:val="20"/>
                      </w:rPr>
                      <w:t>sh-law.com</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8D76" w14:textId="77777777" w:rsidR="000339C4" w:rsidRDefault="000339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4E7B" w14:textId="2DCCEF9B" w:rsidR="00E75359" w:rsidRPr="00E75359" w:rsidRDefault="00E75359" w:rsidP="00E753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B14398"/>
    <w:multiLevelType w:val="hybridMultilevel"/>
    <w:tmpl w:val="49D24E0A"/>
    <w:lvl w:ilvl="0" w:tplc="15C8EA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8269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13-7332-2601, v. 1"/>
    <w:docVar w:name="ndGeneratedStampLocation" w:val="EachPage"/>
  </w:docVars>
  <w:rsids>
    <w:rsidRoot w:val="00201E14"/>
    <w:rsid w:val="00012026"/>
    <w:rsid w:val="000339C4"/>
    <w:rsid w:val="00050DE7"/>
    <w:rsid w:val="000C3032"/>
    <w:rsid w:val="00102576"/>
    <w:rsid w:val="001218ED"/>
    <w:rsid w:val="00174743"/>
    <w:rsid w:val="00181E76"/>
    <w:rsid w:val="001A65AB"/>
    <w:rsid w:val="00201E14"/>
    <w:rsid w:val="00204C21"/>
    <w:rsid w:val="0024659E"/>
    <w:rsid w:val="002B6C1D"/>
    <w:rsid w:val="002B7E7A"/>
    <w:rsid w:val="002D0865"/>
    <w:rsid w:val="002E38AA"/>
    <w:rsid w:val="002F4E00"/>
    <w:rsid w:val="004555AE"/>
    <w:rsid w:val="00476B44"/>
    <w:rsid w:val="004E68BE"/>
    <w:rsid w:val="00502D09"/>
    <w:rsid w:val="00560444"/>
    <w:rsid w:val="005619A2"/>
    <w:rsid w:val="0057226F"/>
    <w:rsid w:val="00574F4F"/>
    <w:rsid w:val="005B46C3"/>
    <w:rsid w:val="005D5168"/>
    <w:rsid w:val="00610A13"/>
    <w:rsid w:val="00612CA1"/>
    <w:rsid w:val="00625A1E"/>
    <w:rsid w:val="00674003"/>
    <w:rsid w:val="00695627"/>
    <w:rsid w:val="006D078A"/>
    <w:rsid w:val="006F53AE"/>
    <w:rsid w:val="0070629D"/>
    <w:rsid w:val="00716193"/>
    <w:rsid w:val="0074573E"/>
    <w:rsid w:val="00760906"/>
    <w:rsid w:val="00787E42"/>
    <w:rsid w:val="008306C1"/>
    <w:rsid w:val="008658AD"/>
    <w:rsid w:val="008820FB"/>
    <w:rsid w:val="00895D22"/>
    <w:rsid w:val="008C2EFF"/>
    <w:rsid w:val="008C3D7F"/>
    <w:rsid w:val="008E0E6C"/>
    <w:rsid w:val="008E6C87"/>
    <w:rsid w:val="008F56D6"/>
    <w:rsid w:val="0097628D"/>
    <w:rsid w:val="00A76666"/>
    <w:rsid w:val="00AA1985"/>
    <w:rsid w:val="00AB4F29"/>
    <w:rsid w:val="00AB57FD"/>
    <w:rsid w:val="00AC33D8"/>
    <w:rsid w:val="00BB7EEF"/>
    <w:rsid w:val="00BD04A6"/>
    <w:rsid w:val="00C04071"/>
    <w:rsid w:val="00C4047F"/>
    <w:rsid w:val="00C50C82"/>
    <w:rsid w:val="00C720EF"/>
    <w:rsid w:val="00D27C68"/>
    <w:rsid w:val="00DB2ED2"/>
    <w:rsid w:val="00E169BB"/>
    <w:rsid w:val="00E237EE"/>
    <w:rsid w:val="00E75359"/>
    <w:rsid w:val="00E93D8C"/>
    <w:rsid w:val="00EB5881"/>
    <w:rsid w:val="00ED4CBC"/>
    <w:rsid w:val="00EE24B3"/>
    <w:rsid w:val="00F579D1"/>
    <w:rsid w:val="00FA0283"/>
    <w:rsid w:val="00FC34D3"/>
    <w:rsid w:val="00FE1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9F4175"/>
  <w15:chartTrackingRefBased/>
  <w15:docId w15:val="{167D05BD-A9BE-4F63-AECF-53EAC2F7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8BE"/>
    <w:pPr>
      <w:spacing w:after="0" w:line="240" w:lineRule="auto"/>
    </w:pPr>
    <w:rPr>
      <w:rFonts w:ascii="Times New Roman" w:eastAsia="Times New Roman" w:hAnsi="Times New Roman" w:cs="Arial"/>
      <w:spacing w:val="-2"/>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DE7"/>
    <w:pPr>
      <w:tabs>
        <w:tab w:val="center" w:pos="4680"/>
        <w:tab w:val="right" w:pos="9360"/>
      </w:tabs>
    </w:pPr>
  </w:style>
  <w:style w:type="character" w:customStyle="1" w:styleId="HeaderChar">
    <w:name w:val="Header Char"/>
    <w:basedOn w:val="DefaultParagraphFont"/>
    <w:link w:val="Header"/>
    <w:uiPriority w:val="99"/>
    <w:rsid w:val="00050DE7"/>
  </w:style>
  <w:style w:type="paragraph" w:styleId="Footer">
    <w:name w:val="footer"/>
    <w:basedOn w:val="Normal"/>
    <w:link w:val="FooterChar"/>
    <w:uiPriority w:val="99"/>
    <w:unhideWhenUsed/>
    <w:rsid w:val="00050DE7"/>
    <w:pPr>
      <w:tabs>
        <w:tab w:val="center" w:pos="4680"/>
        <w:tab w:val="right" w:pos="9360"/>
      </w:tabs>
    </w:pPr>
  </w:style>
  <w:style w:type="character" w:customStyle="1" w:styleId="FooterChar">
    <w:name w:val="Footer Char"/>
    <w:basedOn w:val="DefaultParagraphFont"/>
    <w:link w:val="Footer"/>
    <w:uiPriority w:val="99"/>
    <w:rsid w:val="00050DE7"/>
  </w:style>
  <w:style w:type="character" w:styleId="Hyperlink">
    <w:name w:val="Hyperlink"/>
    <w:basedOn w:val="DefaultParagraphFont"/>
    <w:uiPriority w:val="99"/>
    <w:unhideWhenUsed/>
    <w:rsid w:val="00DB2ED2"/>
    <w:rPr>
      <w:color w:val="0563C1" w:themeColor="hyperlink"/>
      <w:u w:val="single"/>
    </w:rPr>
  </w:style>
  <w:style w:type="character" w:styleId="UnresolvedMention">
    <w:name w:val="Unresolved Mention"/>
    <w:basedOn w:val="DefaultParagraphFont"/>
    <w:uiPriority w:val="99"/>
    <w:semiHidden/>
    <w:unhideWhenUsed/>
    <w:rsid w:val="00DB2ED2"/>
    <w:rPr>
      <w:color w:val="605E5C"/>
      <w:shd w:val="clear" w:color="auto" w:fill="E1DFDD"/>
    </w:rPr>
  </w:style>
  <w:style w:type="paragraph" w:styleId="ListParagraph">
    <w:name w:val="List Paragraph"/>
    <w:basedOn w:val="Normal"/>
    <w:uiPriority w:val="34"/>
    <w:qFormat/>
    <w:rsid w:val="00C404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young\OneDrive%20-%20Scarinci%20Hollenbeck\!Scarinci%20Warren%202024\Letterhead\Take%202%20-%20letterhead%20retry\SH%20NYC%20Letterhead%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SH NYC Letterhead 2024</Template>
  <TotalTime>41</TotalTime>
  <Pages>2</Pages>
  <Words>453</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Scarinci Hollenbeck</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Young</dc:creator>
  <cp:keywords/>
  <dc:description/>
  <cp:lastModifiedBy>William Sullivan</cp:lastModifiedBy>
  <cp:revision>3</cp:revision>
  <cp:lastPrinted>2025-06-02T19:10:00Z</cp:lastPrinted>
  <dcterms:created xsi:type="dcterms:W3CDTF">2025-09-16T16:19:00Z</dcterms:created>
  <dcterms:modified xsi:type="dcterms:W3CDTF">2025-09-16T16:59:00Z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339941a9-4d86-463d-a93f-c6c397891dba</vt:lpwstr>
  </property>
</Properties>
</file>